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D1EAB" w14:textId="166F56A2" w:rsidR="00956C21" w:rsidRPr="00AF1926" w:rsidRDefault="00956C21" w:rsidP="00956C21">
      <w:pPr>
        <w:spacing w:after="0" w:line="276" w:lineRule="auto"/>
        <w:ind w:left="360"/>
        <w:jc w:val="center"/>
        <w:textAlignment w:val="baseline"/>
        <w:rPr>
          <w:rFonts w:ascii="Arial CE" w:eastAsia="Times New Roman" w:hAnsi="Arial CE" w:cs="Arial CE"/>
          <w:color w:val="2E1402"/>
          <w:sz w:val="32"/>
          <w:szCs w:val="32"/>
          <w:lang w:eastAsia="cs-CZ"/>
        </w:rPr>
      </w:pPr>
      <w:r w:rsidRPr="00AF1926">
        <w:rPr>
          <w:rFonts w:ascii="Arial CE" w:eastAsia="Times New Roman" w:hAnsi="Arial CE" w:cs="Arial CE"/>
          <w:color w:val="2E1402"/>
          <w:sz w:val="32"/>
          <w:szCs w:val="32"/>
          <w:lang w:eastAsia="cs-CZ"/>
        </w:rPr>
        <w:t>Náplň práce výchovného poradce</w:t>
      </w:r>
    </w:p>
    <w:p w14:paraId="7B086C16" w14:textId="77777777" w:rsidR="00956C21" w:rsidRDefault="00956C21" w:rsidP="00956C21">
      <w:pPr>
        <w:spacing w:after="0" w:line="276" w:lineRule="auto"/>
        <w:ind w:left="36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</w:p>
    <w:p w14:paraId="40E5B4CF" w14:textId="77777777" w:rsidR="00956C21" w:rsidRDefault="00956C21" w:rsidP="00956C21">
      <w:pPr>
        <w:spacing w:after="0" w:line="276" w:lineRule="auto"/>
        <w:ind w:left="36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</w:p>
    <w:p w14:paraId="50FDE355" w14:textId="77777777" w:rsidR="00956C21" w:rsidRDefault="00956C21" w:rsidP="00956C21">
      <w:pPr>
        <w:spacing w:after="0" w:line="276" w:lineRule="auto"/>
        <w:ind w:left="36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</w:p>
    <w:p w14:paraId="272CE06B" w14:textId="77777777" w:rsidR="00956C21" w:rsidRDefault="00956C21" w:rsidP="00956C21">
      <w:pPr>
        <w:spacing w:after="0" w:line="276" w:lineRule="auto"/>
        <w:ind w:left="36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</w:p>
    <w:p w14:paraId="16439FAE" w14:textId="37071E94" w:rsidR="003A34D3" w:rsidRPr="00956C21" w:rsidRDefault="003A34D3" w:rsidP="00956C21">
      <w:pPr>
        <w:pStyle w:val="Odstavecseseznamem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956C21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Poskytuje informace o školských a dalších specializovaných poradenských zařízeních, o možnostech využívání jejich služeb v prevenci i nápravě výchovných i výukových problémů žáků</w:t>
      </w:r>
    </w:p>
    <w:p w14:paraId="3B51A257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Pomáhá při řešení konfliktů a situací ve škole (učitel, rodič, žák)</w:t>
      </w:r>
    </w:p>
    <w:p w14:paraId="45CDAC10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Spolupracuje s třídními a ostatními učiteli, s vedením školy, se školním metodikem prevence, se speciálním pedagogem, s asistenty pedagoga a dalšími pedagogickými pracovníky školy</w:t>
      </w:r>
    </w:p>
    <w:p w14:paraId="7E4EAE16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Spolupracuje s pedagogicko-psychologickou poradnou, s SVP, SPC</w:t>
      </w:r>
    </w:p>
    <w:p w14:paraId="2B797EC0" w14:textId="0CEA1B82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Pomáhá žákům s výukovými a výchovnými problémy, z</w:t>
      </w:r>
      <w:r w:rsidR="00AF1926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dravotně a sociálně znevýhodněným a</w:t>
      </w: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 xml:space="preserve"> navrhuje speciální péči o tyto žáky</w:t>
      </w:r>
    </w:p>
    <w:p w14:paraId="6F004FDB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Koordinuje péči o děti se speciálními vzdělávacími potřebami, spolupracuje s učiteli, sleduje tvorbu PLPP, IVP, konzultuje danou problematiku s pracovníky poradenského zařízení</w:t>
      </w:r>
    </w:p>
    <w:p w14:paraId="7A048907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Shromažďuje zprávy o žácích, kteří jsou v péči specializovaného poradenského zařízení</w:t>
      </w:r>
    </w:p>
    <w:p w14:paraId="1B09D725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Vede databázi integrovaných žáků, sleduje platnost vyšetření</w:t>
      </w:r>
    </w:p>
    <w:p w14:paraId="638F54D2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Účastní se pohovoru se zákonnými zástupci a žáky při řešení výchovných a výukových problémů</w:t>
      </w:r>
    </w:p>
    <w:p w14:paraId="0CB5E6D7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Ve spolupráci s dalšími pedagogickými pracovníky sleduje žáky talentované a nadané, navrhuje další péči o tyto žáky</w:t>
      </w:r>
    </w:p>
    <w:p w14:paraId="396584D2" w14:textId="7831AA2B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Nabízí a provádí kariérové pora</w:t>
      </w:r>
      <w:r w:rsidR="00AF1926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denství a poradenskou pomoc při </w:t>
      </w: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rozhodování o profesní orientaci žáků</w:t>
      </w:r>
    </w:p>
    <w:p w14:paraId="06A54768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Zjišťuje zájem žáků o studium ve středních školách, spolupracuje s třídními učiteli</w:t>
      </w:r>
    </w:p>
    <w:p w14:paraId="0DB10F77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Eviduje nabídku studia ve středních školách, vyhledává a shromažďuje informace pro volbu dalšího studia</w:t>
      </w:r>
    </w:p>
    <w:p w14:paraId="5CAB01ED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Zajišťuje styk se zástupci středních škol</w:t>
      </w:r>
    </w:p>
    <w:p w14:paraId="2775B5B2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Zajišťuje exkurze do podniků v regionu pro žáky 8. a 9. tříd</w:t>
      </w:r>
    </w:p>
    <w:p w14:paraId="69C823E9" w14:textId="0622C394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Spolupracuje s Úřadem práce</w:t>
      </w:r>
      <w:r w:rsidR="00AF1926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 xml:space="preserve"> ČR</w:t>
      </w:r>
    </w:p>
    <w:p w14:paraId="3E168EF7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Poskytuje informace o přijímacím řízení na střední školy</w:t>
      </w:r>
    </w:p>
    <w:p w14:paraId="02777419" w14:textId="77777777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Kontroluje a eviduje přihlášky na střední školy, pomáhá při vyplňování přihlášek a zápisových lístků na SŠ</w:t>
      </w:r>
    </w:p>
    <w:p w14:paraId="3BAD98CE" w14:textId="1C8C72A5" w:rsidR="003A34D3" w:rsidRPr="003A34D3" w:rsidRDefault="003A34D3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 xml:space="preserve">Zpracovává přehled o úspěšnosti </w:t>
      </w:r>
      <w:r w:rsidR="00AF1926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žáků při přijímacím řízení</w:t>
      </w:r>
    </w:p>
    <w:p w14:paraId="0DCBF9BF" w14:textId="2C890B08" w:rsidR="003A34D3" w:rsidRPr="003A34D3" w:rsidRDefault="00AF1926" w:rsidP="003A34D3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Zajišťuje poradenskou činnost</w:t>
      </w:r>
      <w:r w:rsidR="003A34D3"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 xml:space="preserve"> pro volbu povolání – kariérové</w:t>
      </w:r>
      <w:r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 xml:space="preserve"> poradenství</w:t>
      </w:r>
    </w:p>
    <w:p w14:paraId="7F313AAC" w14:textId="7DC621FF" w:rsidR="006C23FE" w:rsidRPr="00AF1926" w:rsidRDefault="00AF1926" w:rsidP="00AF1926">
      <w:pPr>
        <w:numPr>
          <w:ilvl w:val="0"/>
          <w:numId w:val="1"/>
        </w:numPr>
        <w:spacing w:after="0" w:line="276" w:lineRule="auto"/>
        <w:ind w:left="1440"/>
        <w:jc w:val="both"/>
        <w:textAlignment w:val="baseline"/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Sleduje péči</w:t>
      </w:r>
      <w:r w:rsidR="003A34D3"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 xml:space="preserve"> o děti se sp</w:t>
      </w:r>
      <w:bookmarkStart w:id="0" w:name="_GoBack"/>
      <w:bookmarkEnd w:id="0"/>
      <w:r w:rsidR="003A34D3"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ecifickým</w:t>
      </w:r>
      <w:r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i poruchami učení a chování a o </w:t>
      </w:r>
      <w:r w:rsidR="003A34D3" w:rsidRPr="003A34D3">
        <w:rPr>
          <w:rFonts w:ascii="Arial CE" w:eastAsia="Times New Roman" w:hAnsi="Arial CE" w:cs="Arial CE"/>
          <w:color w:val="2E1402"/>
          <w:sz w:val="24"/>
          <w:szCs w:val="24"/>
          <w:lang w:eastAsia="cs-CZ"/>
        </w:rPr>
        <w:t>talentované žáky</w:t>
      </w:r>
    </w:p>
    <w:sectPr w:rsidR="006C23FE" w:rsidRPr="00AF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0E07"/>
    <w:multiLevelType w:val="hybridMultilevel"/>
    <w:tmpl w:val="851E61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CB5B4E"/>
    <w:multiLevelType w:val="multilevel"/>
    <w:tmpl w:val="F746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D3"/>
    <w:rsid w:val="00005926"/>
    <w:rsid w:val="003A34D3"/>
    <w:rsid w:val="006C23FE"/>
    <w:rsid w:val="00956C21"/>
    <w:rsid w:val="00A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1A8D"/>
  <w15:chartTrackingRefBased/>
  <w15:docId w15:val="{4ABDD3B7-804D-44E9-A72A-154E26EC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3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34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Fritzová</dc:creator>
  <cp:keywords/>
  <dc:description/>
  <cp:lastModifiedBy>Jiřina Leistnerová</cp:lastModifiedBy>
  <cp:revision>5</cp:revision>
  <dcterms:created xsi:type="dcterms:W3CDTF">2023-03-21T06:12:00Z</dcterms:created>
  <dcterms:modified xsi:type="dcterms:W3CDTF">2023-05-17T13:26:00Z</dcterms:modified>
</cp:coreProperties>
</file>